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B14" w:rsidRDefault="007E1B14" w:rsidP="0012682C">
      <w:pPr>
        <w:pStyle w:val="berschrift2"/>
        <w:spacing w:before="117" w:line="220" w:lineRule="auto"/>
        <w:ind w:left="460"/>
        <w:rPr>
          <w:color w:val="1D1D1B"/>
          <w:w w:val="85"/>
        </w:rPr>
      </w:pPr>
    </w:p>
    <w:bookmarkStart w:id="0" w:name="_GoBack"/>
    <w:bookmarkEnd w:id="0"/>
    <w:p w:rsidR="0012682C" w:rsidRDefault="0012682C" w:rsidP="0012682C">
      <w:pPr>
        <w:pStyle w:val="berschrift2"/>
        <w:spacing w:before="117" w:line="220" w:lineRule="auto"/>
        <w:ind w:left="46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F1F94EE" wp14:editId="39A141B5">
                <wp:simplePos x="0" y="0"/>
                <wp:positionH relativeFrom="page">
                  <wp:posOffset>431800</wp:posOffset>
                </wp:positionH>
                <wp:positionV relativeFrom="paragraph">
                  <wp:posOffset>726440</wp:posOffset>
                </wp:positionV>
                <wp:extent cx="6659880" cy="0"/>
                <wp:effectExtent l="12700" t="12065" r="13970" b="6985"/>
                <wp:wrapTopAndBottom/>
                <wp:docPr id="2890" name="Line 2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98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9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pt,57.2pt" to="558.4pt,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" strokecolor="#1d1d1b" strokeweight="1pt">
                <w10:wrap type="topAndBottom" anchorx="page"/>
              </v:line>
            </w:pict>
          </mc:Fallback>
        </mc:AlternateContent>
      </w:r>
      <w:r>
        <w:rPr>
          <w:color w:val="1D1D1B"/>
          <w:w w:val="85"/>
        </w:rPr>
        <w:t>Argumentationsmodell:</w:t>
      </w:r>
      <w:r>
        <w:rPr>
          <w:color w:val="1D1D1B"/>
          <w:spacing w:val="-37"/>
          <w:w w:val="85"/>
        </w:rPr>
        <w:t xml:space="preserve"> </w:t>
      </w:r>
      <w:r>
        <w:rPr>
          <w:color w:val="1D1D1B"/>
          <w:w w:val="85"/>
        </w:rPr>
        <w:t>So</w:t>
      </w:r>
      <w:r>
        <w:rPr>
          <w:color w:val="1D1D1B"/>
          <w:spacing w:val="-36"/>
          <w:w w:val="85"/>
        </w:rPr>
        <w:t xml:space="preserve"> </w:t>
      </w:r>
      <w:r>
        <w:rPr>
          <w:color w:val="1D1D1B"/>
          <w:w w:val="85"/>
        </w:rPr>
        <w:t>bauen</w:t>
      </w:r>
      <w:r>
        <w:rPr>
          <w:color w:val="1D1D1B"/>
          <w:spacing w:val="-36"/>
          <w:w w:val="85"/>
        </w:rPr>
        <w:t xml:space="preserve"> </w:t>
      </w:r>
      <w:r>
        <w:rPr>
          <w:color w:val="1D1D1B"/>
          <w:w w:val="85"/>
        </w:rPr>
        <w:t>Sie</w:t>
      </w:r>
      <w:r>
        <w:rPr>
          <w:color w:val="1D1D1B"/>
          <w:spacing w:val="-37"/>
          <w:w w:val="85"/>
        </w:rPr>
        <w:t xml:space="preserve"> </w:t>
      </w:r>
      <w:r>
        <w:rPr>
          <w:color w:val="1D1D1B"/>
          <w:w w:val="85"/>
        </w:rPr>
        <w:t>ein</w:t>
      </w:r>
      <w:r>
        <w:rPr>
          <w:color w:val="1D1D1B"/>
          <w:spacing w:val="-36"/>
          <w:w w:val="85"/>
        </w:rPr>
        <w:t xml:space="preserve"> </w:t>
      </w:r>
      <w:r>
        <w:rPr>
          <w:color w:val="1D1D1B"/>
          <w:w w:val="85"/>
        </w:rPr>
        <w:t>Standpunktgespräch</w:t>
      </w:r>
      <w:r>
        <w:rPr>
          <w:color w:val="1D1D1B"/>
          <w:spacing w:val="-36"/>
          <w:w w:val="85"/>
        </w:rPr>
        <w:t xml:space="preserve"> </w:t>
      </w:r>
      <w:r>
        <w:rPr>
          <w:color w:val="1D1D1B"/>
          <w:w w:val="85"/>
        </w:rPr>
        <w:t xml:space="preserve">auf </w:t>
      </w:r>
      <w:r>
        <w:rPr>
          <w:color w:val="1D1D1B"/>
          <w:w w:val="90"/>
        </w:rPr>
        <w:t>(2/2)</w:t>
      </w:r>
    </w:p>
    <w:p w:rsidR="0012682C" w:rsidRDefault="0012682C" w:rsidP="0012682C">
      <w:pPr>
        <w:pStyle w:val="Textkrper"/>
        <w:spacing w:before="2"/>
        <w:rPr>
          <w:rFonts w:ascii="Century Gothic"/>
          <w:sz w:val="12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1D1D1B"/>
          <w:left w:val="single" w:sz="4" w:space="0" w:color="1D1D1B"/>
          <w:bottom w:val="single" w:sz="4" w:space="0" w:color="1D1D1B"/>
          <w:right w:val="single" w:sz="4" w:space="0" w:color="1D1D1B"/>
          <w:insideH w:val="single" w:sz="4" w:space="0" w:color="1D1D1B"/>
          <w:insideV w:val="single" w:sz="4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3375"/>
        <w:gridCol w:w="7038"/>
      </w:tblGrid>
      <w:tr w:rsidR="0012682C" w:rsidTr="00414113">
        <w:trPr>
          <w:trHeight w:val="749"/>
        </w:trPr>
        <w:tc>
          <w:tcPr>
            <w:tcW w:w="3375" w:type="dxa"/>
          </w:tcPr>
          <w:p w:rsidR="0012682C" w:rsidRDefault="0012682C" w:rsidP="00414113">
            <w:pPr>
              <w:pStyle w:val="TableParagraph"/>
              <w:spacing w:before="227"/>
              <w:ind w:left="165"/>
              <w:rPr>
                <w:b/>
                <w:sz w:val="26"/>
              </w:rPr>
            </w:pPr>
            <w:proofErr w:type="spellStart"/>
            <w:r>
              <w:rPr>
                <w:b/>
                <w:color w:val="1D1D1B"/>
                <w:sz w:val="26"/>
              </w:rPr>
              <w:t>Standpunktmodell</w:t>
            </w:r>
            <w:proofErr w:type="spellEnd"/>
          </w:p>
        </w:tc>
        <w:tc>
          <w:tcPr>
            <w:tcW w:w="7038" w:type="dxa"/>
          </w:tcPr>
          <w:p w:rsidR="0012682C" w:rsidRDefault="0012682C" w:rsidP="00414113">
            <w:pPr>
              <w:pStyle w:val="TableParagraph"/>
              <w:spacing w:before="227"/>
              <w:ind w:left="283"/>
              <w:rPr>
                <w:b/>
                <w:sz w:val="26"/>
              </w:rPr>
            </w:pPr>
            <w:proofErr w:type="spellStart"/>
            <w:r>
              <w:rPr>
                <w:b/>
                <w:color w:val="1D1D1B"/>
                <w:sz w:val="26"/>
              </w:rPr>
              <w:t>Argumentationsbeispiel</w:t>
            </w:r>
            <w:proofErr w:type="spellEnd"/>
          </w:p>
        </w:tc>
      </w:tr>
      <w:tr w:rsidR="0012682C" w:rsidTr="00414113">
        <w:trPr>
          <w:trHeight w:val="5667"/>
        </w:trPr>
        <w:tc>
          <w:tcPr>
            <w:tcW w:w="3375" w:type="dxa"/>
          </w:tcPr>
          <w:p w:rsidR="0012682C" w:rsidRDefault="0012682C" w:rsidP="00414113">
            <w:pPr>
              <w:pStyle w:val="TableParagraph"/>
              <w:spacing w:before="7"/>
              <w:rPr>
                <w:rFonts w:ascii="Century Gothic"/>
                <w:sz w:val="29"/>
              </w:rPr>
            </w:pPr>
          </w:p>
          <w:p w:rsidR="0012682C" w:rsidRDefault="0012682C" w:rsidP="00414113">
            <w:pPr>
              <w:pStyle w:val="TableParagraph"/>
              <w:ind w:left="165"/>
              <w:rPr>
                <w:b/>
                <w:sz w:val="24"/>
              </w:rPr>
            </w:pPr>
            <w:proofErr w:type="spellStart"/>
            <w:r>
              <w:rPr>
                <w:b/>
                <w:color w:val="1D1D1B"/>
                <w:sz w:val="24"/>
              </w:rPr>
              <w:t>Ziehen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Sie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ein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Resümee</w:t>
            </w:r>
            <w:proofErr w:type="spellEnd"/>
          </w:p>
        </w:tc>
        <w:tc>
          <w:tcPr>
            <w:tcW w:w="7038" w:type="dxa"/>
          </w:tcPr>
          <w:p w:rsidR="0012682C" w:rsidRDefault="0012682C" w:rsidP="00414113">
            <w:pPr>
              <w:pStyle w:val="TableParagraph"/>
              <w:spacing w:before="7"/>
              <w:rPr>
                <w:rFonts w:ascii="Century Gothic"/>
                <w:sz w:val="29"/>
              </w:rPr>
            </w:pPr>
          </w:p>
          <w:p w:rsidR="0012682C" w:rsidRDefault="0012682C" w:rsidP="00414113">
            <w:pPr>
              <w:pStyle w:val="TableParagraph"/>
              <w:spacing w:line="268" w:lineRule="auto"/>
              <w:ind w:left="283"/>
              <w:rPr>
                <w:i/>
                <w:sz w:val="24"/>
              </w:rPr>
            </w:pPr>
            <w:r>
              <w:rPr>
                <w:i/>
                <w:color w:val="1D1D1B"/>
                <w:sz w:val="24"/>
              </w:rPr>
              <w:t>„</w:t>
            </w:r>
            <w:proofErr w:type="spellStart"/>
            <w:r>
              <w:rPr>
                <w:i/>
                <w:color w:val="1D1D1B"/>
                <w:sz w:val="24"/>
              </w:rPr>
              <w:t>Ihr</w:t>
            </w:r>
            <w:proofErr w:type="spellEnd"/>
            <w:r>
              <w:rPr>
                <w:i/>
                <w:color w:val="1D1D1B"/>
                <w:sz w:val="24"/>
              </w:rPr>
              <w:t xml:space="preserve"> Kind </w:t>
            </w:r>
            <w:proofErr w:type="spellStart"/>
            <w:r>
              <w:rPr>
                <w:i/>
                <w:color w:val="1D1D1B"/>
                <w:sz w:val="24"/>
              </w:rPr>
              <w:t>braucht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Sicherheit</w:t>
            </w:r>
            <w:proofErr w:type="spellEnd"/>
            <w:r>
              <w:rPr>
                <w:i/>
                <w:color w:val="1D1D1B"/>
                <w:sz w:val="24"/>
              </w:rPr>
              <w:t xml:space="preserve"> und </w:t>
            </w:r>
            <w:proofErr w:type="spellStart"/>
            <w:r>
              <w:rPr>
                <w:i/>
                <w:color w:val="1D1D1B"/>
                <w:sz w:val="24"/>
              </w:rPr>
              <w:t>Selbstvertrauen</w:t>
            </w:r>
            <w:proofErr w:type="spellEnd"/>
            <w:r>
              <w:rPr>
                <w:i/>
                <w:color w:val="1D1D1B"/>
                <w:sz w:val="24"/>
              </w:rPr>
              <w:t xml:space="preserve">. Das </w:t>
            </w:r>
            <w:proofErr w:type="spellStart"/>
            <w:r>
              <w:rPr>
                <w:i/>
                <w:color w:val="1D1D1B"/>
                <w:sz w:val="24"/>
              </w:rPr>
              <w:t>Ver</w:t>
            </w:r>
            <w:proofErr w:type="spellEnd"/>
            <w:r>
              <w:rPr>
                <w:i/>
                <w:color w:val="1D1D1B"/>
                <w:sz w:val="24"/>
              </w:rPr>
              <w:t xml:space="preserve">- </w:t>
            </w:r>
            <w:proofErr w:type="spellStart"/>
            <w:r>
              <w:rPr>
                <w:i/>
                <w:color w:val="1D1D1B"/>
                <w:sz w:val="24"/>
              </w:rPr>
              <w:t>trauen</w:t>
            </w:r>
            <w:proofErr w:type="spellEnd"/>
            <w:r>
              <w:rPr>
                <w:i/>
                <w:color w:val="1D1D1B"/>
                <w:sz w:val="24"/>
              </w:rPr>
              <w:t xml:space="preserve"> in seine </w:t>
            </w:r>
            <w:proofErr w:type="spellStart"/>
            <w:r>
              <w:rPr>
                <w:i/>
                <w:color w:val="1D1D1B"/>
                <w:sz w:val="24"/>
              </w:rPr>
              <w:t>eigene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Leistung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ist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noch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nicht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durchgängig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stabil</w:t>
            </w:r>
            <w:proofErr w:type="spellEnd"/>
            <w:r>
              <w:rPr>
                <w:i/>
                <w:color w:val="1D1D1B"/>
                <w:sz w:val="24"/>
              </w:rPr>
              <w:t xml:space="preserve">. </w:t>
            </w:r>
            <w:proofErr w:type="spellStart"/>
            <w:r>
              <w:rPr>
                <w:i/>
                <w:color w:val="1D1D1B"/>
                <w:sz w:val="24"/>
              </w:rPr>
              <w:t>Es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zeigt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sich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verunsichert</w:t>
            </w:r>
            <w:proofErr w:type="spellEnd"/>
            <w:r>
              <w:rPr>
                <w:i/>
                <w:color w:val="1D1D1B"/>
                <w:sz w:val="24"/>
              </w:rPr>
              <w:t xml:space="preserve">, </w:t>
            </w:r>
            <w:proofErr w:type="spellStart"/>
            <w:r>
              <w:rPr>
                <w:i/>
                <w:color w:val="1D1D1B"/>
                <w:sz w:val="24"/>
              </w:rPr>
              <w:t>wenn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es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merkt</w:t>
            </w:r>
            <w:proofErr w:type="spellEnd"/>
            <w:r>
              <w:rPr>
                <w:i/>
                <w:color w:val="1D1D1B"/>
                <w:sz w:val="24"/>
              </w:rPr>
              <w:t xml:space="preserve">, </w:t>
            </w:r>
            <w:proofErr w:type="spellStart"/>
            <w:r>
              <w:rPr>
                <w:i/>
                <w:color w:val="1D1D1B"/>
                <w:sz w:val="24"/>
              </w:rPr>
              <w:t>dass</w:t>
            </w:r>
            <w:proofErr w:type="spellEnd"/>
            <w:r>
              <w:rPr>
                <w:i/>
                <w:color w:val="1D1D1B"/>
                <w:sz w:val="24"/>
              </w:rPr>
              <w:t xml:space="preserve"> seine </w:t>
            </w:r>
            <w:proofErr w:type="spellStart"/>
            <w:r>
              <w:rPr>
                <w:i/>
                <w:color w:val="1D1D1B"/>
                <w:sz w:val="24"/>
              </w:rPr>
              <w:t>Bemühungen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nicht</w:t>
            </w:r>
            <w:proofErr w:type="spellEnd"/>
            <w:r>
              <w:rPr>
                <w:i/>
                <w:color w:val="1D1D1B"/>
                <w:sz w:val="24"/>
              </w:rPr>
              <w:t xml:space="preserve"> das von </w:t>
            </w:r>
            <w:proofErr w:type="spellStart"/>
            <w:r>
              <w:rPr>
                <w:i/>
                <w:color w:val="1D1D1B"/>
                <w:sz w:val="24"/>
              </w:rPr>
              <w:t>ihm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erhoffte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Resultat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bringen</w:t>
            </w:r>
            <w:proofErr w:type="spellEnd"/>
            <w:r>
              <w:rPr>
                <w:i/>
                <w:color w:val="1D1D1B"/>
                <w:sz w:val="24"/>
              </w:rPr>
              <w:t>.</w:t>
            </w:r>
          </w:p>
          <w:p w:rsidR="0012682C" w:rsidRDefault="0012682C" w:rsidP="00414113">
            <w:pPr>
              <w:pStyle w:val="TableParagraph"/>
              <w:spacing w:before="10"/>
              <w:rPr>
                <w:rFonts w:ascii="Century Gothic"/>
                <w:sz w:val="23"/>
              </w:rPr>
            </w:pPr>
          </w:p>
          <w:p w:rsidR="0012682C" w:rsidRDefault="0012682C" w:rsidP="00414113">
            <w:pPr>
              <w:pStyle w:val="TableParagraph"/>
              <w:spacing w:line="264" w:lineRule="auto"/>
              <w:ind w:left="282" w:right="299"/>
              <w:rPr>
                <w:i/>
                <w:sz w:val="24"/>
              </w:rPr>
            </w:pPr>
            <w:proofErr w:type="spellStart"/>
            <w:r>
              <w:rPr>
                <w:i/>
                <w:color w:val="1D1D1B"/>
                <w:sz w:val="24"/>
              </w:rPr>
              <w:t>Im</w:t>
            </w:r>
            <w:proofErr w:type="spellEnd"/>
            <w:r>
              <w:rPr>
                <w:i/>
                <w:color w:val="1D1D1B"/>
                <w:sz w:val="24"/>
              </w:rPr>
              <w:t xml:space="preserve"> Gymnasium </w:t>
            </w:r>
            <w:proofErr w:type="spellStart"/>
            <w:r>
              <w:rPr>
                <w:i/>
                <w:color w:val="1D1D1B"/>
                <w:sz w:val="24"/>
              </w:rPr>
              <w:t>würde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diese</w:t>
            </w:r>
            <w:proofErr w:type="spellEnd"/>
            <w:r>
              <w:rPr>
                <w:i/>
                <w:color w:val="1D1D1B"/>
                <w:sz w:val="24"/>
              </w:rPr>
              <w:t xml:space="preserve"> Situation in der </w:t>
            </w:r>
            <w:proofErr w:type="spellStart"/>
            <w:r>
              <w:rPr>
                <w:i/>
                <w:color w:val="1D1D1B"/>
                <w:sz w:val="24"/>
              </w:rPr>
              <w:t>Anfangsphase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sicherlich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öfter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eintreten</w:t>
            </w:r>
            <w:proofErr w:type="spellEnd"/>
            <w:r>
              <w:rPr>
                <w:i/>
                <w:color w:val="1D1D1B"/>
                <w:sz w:val="24"/>
              </w:rPr>
              <w:t xml:space="preserve">. Die </w:t>
            </w:r>
            <w:proofErr w:type="spellStart"/>
            <w:r>
              <w:rPr>
                <w:i/>
                <w:color w:val="1D1D1B"/>
                <w:sz w:val="24"/>
              </w:rPr>
              <w:t>Gefahr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besteht</w:t>
            </w:r>
            <w:proofErr w:type="spellEnd"/>
            <w:r>
              <w:rPr>
                <w:i/>
                <w:color w:val="1D1D1B"/>
                <w:sz w:val="24"/>
              </w:rPr>
              <w:t xml:space="preserve">, </w:t>
            </w:r>
            <w:proofErr w:type="spellStart"/>
            <w:r>
              <w:rPr>
                <w:i/>
                <w:color w:val="1D1D1B"/>
                <w:sz w:val="24"/>
              </w:rPr>
              <w:t>dass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Ihr</w:t>
            </w:r>
            <w:proofErr w:type="spellEnd"/>
            <w:r>
              <w:rPr>
                <w:i/>
                <w:color w:val="1D1D1B"/>
                <w:sz w:val="24"/>
              </w:rPr>
              <w:t xml:space="preserve"> Kind </w:t>
            </w:r>
            <w:proofErr w:type="spellStart"/>
            <w:r>
              <w:rPr>
                <w:i/>
                <w:color w:val="1D1D1B"/>
                <w:sz w:val="24"/>
              </w:rPr>
              <w:t>dort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bereits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nach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kurzer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Zeit</w:t>
            </w:r>
            <w:proofErr w:type="spellEnd"/>
            <w:r>
              <w:rPr>
                <w:i/>
                <w:color w:val="1D1D1B"/>
                <w:sz w:val="24"/>
              </w:rPr>
              <w:t xml:space="preserve"> so </w:t>
            </w:r>
            <w:proofErr w:type="spellStart"/>
            <w:r>
              <w:rPr>
                <w:i/>
                <w:color w:val="1D1D1B"/>
                <w:sz w:val="24"/>
              </w:rPr>
              <w:t>entmutigt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ist</w:t>
            </w:r>
            <w:proofErr w:type="spellEnd"/>
            <w:r>
              <w:rPr>
                <w:i/>
                <w:color w:val="1D1D1B"/>
                <w:sz w:val="24"/>
              </w:rPr>
              <w:t xml:space="preserve">, </w:t>
            </w:r>
            <w:proofErr w:type="spellStart"/>
            <w:r>
              <w:rPr>
                <w:i/>
                <w:color w:val="1D1D1B"/>
                <w:sz w:val="24"/>
              </w:rPr>
              <w:t>dass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es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resig</w:t>
            </w:r>
            <w:proofErr w:type="spellEnd"/>
            <w:r>
              <w:rPr>
                <w:i/>
                <w:color w:val="1D1D1B"/>
                <w:sz w:val="24"/>
              </w:rPr>
              <w:t xml:space="preserve">- </w:t>
            </w:r>
            <w:proofErr w:type="spellStart"/>
            <w:r>
              <w:rPr>
                <w:i/>
                <w:color w:val="1D1D1B"/>
                <w:sz w:val="24"/>
              </w:rPr>
              <w:t>niert</w:t>
            </w:r>
            <w:proofErr w:type="spellEnd"/>
            <w:r>
              <w:rPr>
                <w:i/>
                <w:color w:val="1D1D1B"/>
                <w:sz w:val="24"/>
              </w:rPr>
              <w:t>.</w:t>
            </w:r>
          </w:p>
          <w:p w:rsidR="0012682C" w:rsidRDefault="0012682C" w:rsidP="00414113">
            <w:pPr>
              <w:pStyle w:val="TableParagraph"/>
              <w:spacing w:before="10"/>
              <w:rPr>
                <w:rFonts w:ascii="Century Gothic"/>
                <w:sz w:val="25"/>
              </w:rPr>
            </w:pPr>
          </w:p>
          <w:p w:rsidR="0012682C" w:rsidRDefault="0012682C" w:rsidP="00414113">
            <w:pPr>
              <w:pStyle w:val="TableParagraph"/>
              <w:spacing w:line="268" w:lineRule="auto"/>
              <w:ind w:left="282" w:right="287"/>
              <w:rPr>
                <w:i/>
                <w:sz w:val="24"/>
              </w:rPr>
            </w:pPr>
            <w:r>
              <w:rPr>
                <w:i/>
                <w:color w:val="1D1D1B"/>
                <w:sz w:val="24"/>
              </w:rPr>
              <w:t xml:space="preserve">Die </w:t>
            </w:r>
            <w:proofErr w:type="spellStart"/>
            <w:r>
              <w:rPr>
                <w:i/>
                <w:color w:val="1D1D1B"/>
                <w:sz w:val="24"/>
              </w:rPr>
              <w:t>Realschule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bietet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Ihrem</w:t>
            </w:r>
            <w:proofErr w:type="spellEnd"/>
            <w:r>
              <w:rPr>
                <w:i/>
                <w:color w:val="1D1D1B"/>
                <w:sz w:val="24"/>
              </w:rPr>
              <w:t xml:space="preserve"> Kind </w:t>
            </w:r>
            <w:proofErr w:type="spellStart"/>
            <w:r>
              <w:rPr>
                <w:i/>
                <w:color w:val="1D1D1B"/>
                <w:sz w:val="24"/>
              </w:rPr>
              <w:t>einen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geschützteren</w:t>
            </w:r>
            <w:proofErr w:type="spellEnd"/>
            <w:r>
              <w:rPr>
                <w:i/>
                <w:color w:val="1D1D1B"/>
                <w:sz w:val="24"/>
              </w:rPr>
              <w:t xml:space="preserve"> Rah- men, in </w:t>
            </w:r>
            <w:proofErr w:type="spellStart"/>
            <w:r>
              <w:rPr>
                <w:i/>
                <w:color w:val="1D1D1B"/>
                <w:sz w:val="24"/>
              </w:rPr>
              <w:t>dem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es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sich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langsamer</w:t>
            </w:r>
            <w:proofErr w:type="spellEnd"/>
            <w:r>
              <w:rPr>
                <w:i/>
                <w:color w:val="1D1D1B"/>
                <w:sz w:val="24"/>
              </w:rPr>
              <w:t xml:space="preserve"> auf die </w:t>
            </w:r>
            <w:proofErr w:type="spellStart"/>
            <w:r>
              <w:rPr>
                <w:i/>
                <w:color w:val="1D1D1B"/>
                <w:sz w:val="24"/>
              </w:rPr>
              <w:t>Anforderungen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ein</w:t>
            </w:r>
            <w:proofErr w:type="spellEnd"/>
            <w:r>
              <w:rPr>
                <w:i/>
                <w:color w:val="1D1D1B"/>
                <w:sz w:val="24"/>
              </w:rPr>
              <w:t xml:space="preserve">- </w:t>
            </w:r>
            <w:proofErr w:type="spellStart"/>
            <w:r>
              <w:rPr>
                <w:i/>
                <w:color w:val="1D1D1B"/>
                <w:sz w:val="24"/>
              </w:rPr>
              <w:t>stellen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kann</w:t>
            </w:r>
            <w:proofErr w:type="spellEnd"/>
            <w:r>
              <w:rPr>
                <w:i/>
                <w:color w:val="1D1D1B"/>
                <w:sz w:val="24"/>
              </w:rPr>
              <w:t xml:space="preserve">. Die </w:t>
            </w:r>
            <w:proofErr w:type="spellStart"/>
            <w:r>
              <w:rPr>
                <w:i/>
                <w:color w:val="1D1D1B"/>
                <w:sz w:val="24"/>
              </w:rPr>
              <w:t>Frustrationen</w:t>
            </w:r>
            <w:proofErr w:type="spellEnd"/>
            <w:r>
              <w:rPr>
                <w:i/>
                <w:color w:val="1D1D1B"/>
                <w:sz w:val="24"/>
              </w:rPr>
              <w:t xml:space="preserve"> in der </w:t>
            </w:r>
            <w:proofErr w:type="spellStart"/>
            <w:r>
              <w:rPr>
                <w:i/>
                <w:color w:val="1D1D1B"/>
                <w:sz w:val="24"/>
              </w:rPr>
              <w:t>Anfangsphase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werden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geringer</w:t>
            </w:r>
            <w:proofErr w:type="spellEnd"/>
            <w:r>
              <w:rPr>
                <w:i/>
                <w:color w:val="1D1D1B"/>
                <w:sz w:val="24"/>
              </w:rPr>
              <w:t xml:space="preserve"> sein </w:t>
            </w:r>
            <w:proofErr w:type="spellStart"/>
            <w:r>
              <w:rPr>
                <w:i/>
                <w:color w:val="1D1D1B"/>
                <w:sz w:val="24"/>
              </w:rPr>
              <w:t>als</w:t>
            </w:r>
            <w:proofErr w:type="spellEnd"/>
            <w:r>
              <w:rPr>
                <w:i/>
                <w:color w:val="1D1D1B"/>
                <w:sz w:val="24"/>
              </w:rPr>
              <w:t xml:space="preserve"> am Gymnasium, und </w:t>
            </w:r>
            <w:proofErr w:type="spellStart"/>
            <w:r>
              <w:rPr>
                <w:i/>
                <w:color w:val="1D1D1B"/>
                <w:sz w:val="24"/>
              </w:rPr>
              <w:t>Ihr</w:t>
            </w:r>
            <w:proofErr w:type="spellEnd"/>
            <w:r>
              <w:rPr>
                <w:i/>
                <w:color w:val="1D1D1B"/>
                <w:sz w:val="24"/>
              </w:rPr>
              <w:t xml:space="preserve"> Kind </w:t>
            </w:r>
            <w:proofErr w:type="spellStart"/>
            <w:r>
              <w:rPr>
                <w:i/>
                <w:color w:val="1D1D1B"/>
                <w:sz w:val="24"/>
              </w:rPr>
              <w:t>wird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dort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viele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Erfolge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sehen</w:t>
            </w:r>
            <w:proofErr w:type="spellEnd"/>
            <w:r>
              <w:rPr>
                <w:i/>
                <w:color w:val="1D1D1B"/>
                <w:sz w:val="24"/>
              </w:rPr>
              <w:t xml:space="preserve">. </w:t>
            </w:r>
            <w:proofErr w:type="spellStart"/>
            <w:r>
              <w:rPr>
                <w:i/>
                <w:color w:val="1D1D1B"/>
                <w:sz w:val="24"/>
              </w:rPr>
              <w:t>Diese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werden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Lernmotivation</w:t>
            </w:r>
            <w:proofErr w:type="spellEnd"/>
            <w:r>
              <w:rPr>
                <w:i/>
                <w:color w:val="1D1D1B"/>
                <w:sz w:val="24"/>
              </w:rPr>
              <w:t xml:space="preserve"> und </w:t>
            </w:r>
            <w:proofErr w:type="spellStart"/>
            <w:r>
              <w:rPr>
                <w:i/>
                <w:color w:val="1D1D1B"/>
                <w:sz w:val="24"/>
              </w:rPr>
              <w:t>Lernfreude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für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Ihr</w:t>
            </w:r>
            <w:proofErr w:type="spellEnd"/>
            <w:r>
              <w:rPr>
                <w:i/>
                <w:color w:val="1D1D1B"/>
                <w:sz w:val="24"/>
              </w:rPr>
              <w:t xml:space="preserve"> Kind sein und </w:t>
            </w:r>
            <w:proofErr w:type="spellStart"/>
            <w:r>
              <w:rPr>
                <w:i/>
                <w:color w:val="1D1D1B"/>
                <w:sz w:val="24"/>
              </w:rPr>
              <w:t>damit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kann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es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neue</w:t>
            </w:r>
            <w:proofErr w:type="spellEnd"/>
            <w:r>
              <w:rPr>
                <w:i/>
                <w:color w:val="1D1D1B"/>
                <w:sz w:val="24"/>
              </w:rPr>
              <w:t xml:space="preserve"> stabile </w:t>
            </w:r>
            <w:proofErr w:type="spellStart"/>
            <w:r>
              <w:rPr>
                <w:i/>
                <w:color w:val="1D1D1B"/>
                <w:sz w:val="24"/>
              </w:rPr>
              <w:t>Leistungen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aufbauen</w:t>
            </w:r>
            <w:proofErr w:type="spellEnd"/>
            <w:proofErr w:type="gramStart"/>
            <w:r>
              <w:rPr>
                <w:i/>
                <w:color w:val="1D1D1B"/>
                <w:sz w:val="24"/>
              </w:rPr>
              <w:t>.“</w:t>
            </w:r>
            <w:proofErr w:type="gramEnd"/>
          </w:p>
        </w:tc>
      </w:tr>
      <w:tr w:rsidR="0012682C" w:rsidTr="00414113">
        <w:trPr>
          <w:trHeight w:val="6887"/>
        </w:trPr>
        <w:tc>
          <w:tcPr>
            <w:tcW w:w="3375" w:type="dxa"/>
          </w:tcPr>
          <w:p w:rsidR="0012682C" w:rsidRDefault="0012682C" w:rsidP="00414113">
            <w:pPr>
              <w:pStyle w:val="TableParagraph"/>
              <w:spacing w:before="4"/>
              <w:rPr>
                <w:rFonts w:ascii="Century Gothic"/>
                <w:sz w:val="39"/>
              </w:rPr>
            </w:pPr>
          </w:p>
          <w:p w:rsidR="0012682C" w:rsidRDefault="0012682C" w:rsidP="00414113">
            <w:pPr>
              <w:pStyle w:val="TableParagraph"/>
              <w:spacing w:before="1" w:line="268" w:lineRule="auto"/>
              <w:ind w:left="165"/>
              <w:rPr>
                <w:b/>
                <w:sz w:val="24"/>
              </w:rPr>
            </w:pPr>
            <w:proofErr w:type="spellStart"/>
            <w:r>
              <w:rPr>
                <w:b/>
                <w:color w:val="1D1D1B"/>
                <w:sz w:val="24"/>
              </w:rPr>
              <w:t>Fordern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Sie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zum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Handeln</w:t>
            </w:r>
            <w:proofErr w:type="spellEnd"/>
            <w:r>
              <w:rPr>
                <w:b/>
                <w:color w:val="1D1D1B"/>
                <w:sz w:val="24"/>
              </w:rPr>
              <w:t xml:space="preserve"> auf</w:t>
            </w:r>
          </w:p>
        </w:tc>
        <w:tc>
          <w:tcPr>
            <w:tcW w:w="7038" w:type="dxa"/>
          </w:tcPr>
          <w:p w:rsidR="0012682C" w:rsidRDefault="0012682C" w:rsidP="00414113">
            <w:pPr>
              <w:pStyle w:val="TableParagraph"/>
              <w:spacing w:before="4"/>
              <w:rPr>
                <w:rFonts w:ascii="Century Gothic"/>
                <w:sz w:val="39"/>
              </w:rPr>
            </w:pPr>
          </w:p>
          <w:p w:rsidR="0012682C" w:rsidRDefault="0012682C" w:rsidP="00414113">
            <w:pPr>
              <w:pStyle w:val="TableParagraph"/>
              <w:spacing w:before="1" w:line="268" w:lineRule="auto"/>
              <w:ind w:left="283" w:right="257"/>
              <w:rPr>
                <w:i/>
                <w:sz w:val="24"/>
              </w:rPr>
            </w:pPr>
            <w:r>
              <w:rPr>
                <w:i/>
                <w:color w:val="1D1D1B"/>
                <w:sz w:val="24"/>
              </w:rPr>
              <w:t>„</w:t>
            </w:r>
            <w:proofErr w:type="spellStart"/>
            <w:r>
              <w:rPr>
                <w:i/>
                <w:color w:val="1D1D1B"/>
                <w:sz w:val="24"/>
              </w:rPr>
              <w:t>Ich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möchte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Sie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daher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gramStart"/>
            <w:r>
              <w:rPr>
                <w:i/>
                <w:color w:val="1D1D1B"/>
                <w:sz w:val="24"/>
              </w:rPr>
              <w:t>bitten,</w:t>
            </w:r>
            <w:proofErr w:type="gram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Ihren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Entschluss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nochmals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zu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überdenken</w:t>
            </w:r>
            <w:proofErr w:type="spellEnd"/>
            <w:r>
              <w:rPr>
                <w:i/>
                <w:color w:val="1D1D1B"/>
                <w:sz w:val="24"/>
              </w:rPr>
              <w:t xml:space="preserve">. </w:t>
            </w:r>
            <w:proofErr w:type="spellStart"/>
            <w:r>
              <w:rPr>
                <w:i/>
                <w:color w:val="1D1D1B"/>
                <w:sz w:val="24"/>
              </w:rPr>
              <w:t>Sie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als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Eltern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haben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gramStart"/>
            <w:r>
              <w:rPr>
                <w:i/>
                <w:color w:val="1D1D1B"/>
                <w:sz w:val="24"/>
              </w:rPr>
              <w:t>die</w:t>
            </w:r>
            <w:proofErr w:type="gram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alleinige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Verantwortung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für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Ihr</w:t>
            </w:r>
            <w:proofErr w:type="spellEnd"/>
            <w:r>
              <w:rPr>
                <w:i/>
                <w:color w:val="1D1D1B"/>
                <w:sz w:val="24"/>
              </w:rPr>
              <w:t xml:space="preserve"> Kind.</w:t>
            </w:r>
          </w:p>
          <w:p w:rsidR="0012682C" w:rsidRDefault="0012682C" w:rsidP="00414113">
            <w:pPr>
              <w:pStyle w:val="TableParagraph"/>
              <w:spacing w:before="6"/>
              <w:rPr>
                <w:rFonts w:ascii="Century Gothic"/>
                <w:sz w:val="25"/>
              </w:rPr>
            </w:pPr>
          </w:p>
          <w:p w:rsidR="0012682C" w:rsidRDefault="0012682C" w:rsidP="00414113">
            <w:pPr>
              <w:pStyle w:val="TableParagraph"/>
              <w:spacing w:line="268" w:lineRule="auto"/>
              <w:ind w:left="283" w:right="299"/>
              <w:rPr>
                <w:i/>
                <w:sz w:val="24"/>
              </w:rPr>
            </w:pPr>
            <w:proofErr w:type="spellStart"/>
            <w:r>
              <w:rPr>
                <w:i/>
                <w:color w:val="1D1D1B"/>
                <w:sz w:val="24"/>
              </w:rPr>
              <w:t>Stellen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Sie</w:t>
            </w:r>
            <w:proofErr w:type="spellEnd"/>
            <w:r>
              <w:rPr>
                <w:i/>
                <w:color w:val="1D1D1B"/>
                <w:sz w:val="24"/>
              </w:rPr>
              <w:t xml:space="preserve"> die </w:t>
            </w:r>
            <w:proofErr w:type="spellStart"/>
            <w:r>
              <w:rPr>
                <w:i/>
                <w:color w:val="1D1D1B"/>
                <w:sz w:val="24"/>
              </w:rPr>
              <w:t>Zufriedenheit</w:t>
            </w:r>
            <w:proofErr w:type="spellEnd"/>
            <w:r>
              <w:rPr>
                <w:i/>
                <w:color w:val="1D1D1B"/>
                <w:sz w:val="24"/>
              </w:rPr>
              <w:t xml:space="preserve"> und das </w:t>
            </w:r>
            <w:proofErr w:type="spellStart"/>
            <w:r>
              <w:rPr>
                <w:i/>
                <w:color w:val="1D1D1B"/>
                <w:sz w:val="24"/>
              </w:rPr>
              <w:t>Glück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Ihres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Kindes</w:t>
            </w:r>
            <w:proofErr w:type="spellEnd"/>
            <w:r>
              <w:rPr>
                <w:i/>
                <w:color w:val="1D1D1B"/>
                <w:sz w:val="24"/>
              </w:rPr>
              <w:t xml:space="preserve"> in den </w:t>
            </w:r>
            <w:proofErr w:type="spellStart"/>
            <w:r>
              <w:rPr>
                <w:i/>
                <w:color w:val="1D1D1B"/>
                <w:sz w:val="24"/>
              </w:rPr>
              <w:t>Mittelpunkt</w:t>
            </w:r>
            <w:proofErr w:type="spellEnd"/>
            <w:r>
              <w:rPr>
                <w:i/>
                <w:color w:val="1D1D1B"/>
                <w:sz w:val="24"/>
              </w:rPr>
              <w:t xml:space="preserve"> und </w:t>
            </w:r>
            <w:proofErr w:type="spellStart"/>
            <w:r>
              <w:rPr>
                <w:i/>
                <w:color w:val="1D1D1B"/>
                <w:sz w:val="24"/>
              </w:rPr>
              <w:t>melden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Sie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es</w:t>
            </w:r>
            <w:proofErr w:type="spellEnd"/>
            <w:r>
              <w:rPr>
                <w:i/>
                <w:color w:val="1D1D1B"/>
                <w:sz w:val="24"/>
              </w:rPr>
              <w:t xml:space="preserve"> an der </w:t>
            </w:r>
            <w:proofErr w:type="spellStart"/>
            <w:r>
              <w:rPr>
                <w:i/>
                <w:color w:val="1D1D1B"/>
                <w:sz w:val="24"/>
              </w:rPr>
              <w:t>Realschule</w:t>
            </w:r>
            <w:proofErr w:type="spellEnd"/>
            <w:r>
              <w:rPr>
                <w:i/>
                <w:color w:val="1D1D1B"/>
                <w:sz w:val="24"/>
              </w:rPr>
              <w:t xml:space="preserve"> an</w:t>
            </w:r>
            <w:proofErr w:type="gramStart"/>
            <w:r>
              <w:rPr>
                <w:i/>
                <w:color w:val="1D1D1B"/>
                <w:sz w:val="24"/>
              </w:rPr>
              <w:t>.“</w:t>
            </w:r>
            <w:proofErr w:type="gramEnd"/>
          </w:p>
        </w:tc>
      </w:tr>
    </w:tbl>
    <w:p w:rsidR="00E37087" w:rsidRDefault="007E1B14"/>
    <w:sectPr w:rsidR="00E37087" w:rsidSect="00A04C10">
      <w:pgSz w:w="11906" w:h="16838"/>
      <w:pgMar w:top="0" w:right="238" w:bottom="0" w:left="2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418"/>
    <w:rsid w:val="0012682C"/>
    <w:rsid w:val="00311EEC"/>
    <w:rsid w:val="00765CD2"/>
    <w:rsid w:val="007A084E"/>
    <w:rsid w:val="007E1B14"/>
    <w:rsid w:val="008C1905"/>
    <w:rsid w:val="00956A94"/>
    <w:rsid w:val="00A04C10"/>
    <w:rsid w:val="00AB73BF"/>
    <w:rsid w:val="00AF686B"/>
    <w:rsid w:val="00C04418"/>
    <w:rsid w:val="00C92171"/>
    <w:rsid w:val="00DE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1"/>
    <w:qFormat/>
    <w:rsid w:val="0012682C"/>
    <w:pPr>
      <w:widowControl w:val="0"/>
      <w:autoSpaceDE w:val="0"/>
      <w:autoSpaceDN w:val="0"/>
      <w:spacing w:before="85" w:after="0" w:line="240" w:lineRule="auto"/>
      <w:ind w:left="521"/>
      <w:outlineLvl w:val="1"/>
    </w:pPr>
    <w:rPr>
      <w:rFonts w:ascii="Century Gothic" w:eastAsia="Century Gothic" w:hAnsi="Century Gothic" w:cs="Century Gothic"/>
      <w:sz w:val="39"/>
      <w:szCs w:val="39"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1"/>
    <w:rsid w:val="0012682C"/>
    <w:rPr>
      <w:rFonts w:ascii="Century Gothic" w:eastAsia="Century Gothic" w:hAnsi="Century Gothic" w:cs="Century Gothic"/>
      <w:sz w:val="39"/>
      <w:szCs w:val="39"/>
      <w:lang w:eastAsia="de-DE" w:bidi="de-DE"/>
    </w:rPr>
  </w:style>
  <w:style w:type="table" w:customStyle="1" w:styleId="TableNormal">
    <w:name w:val="Table Normal"/>
    <w:uiPriority w:val="2"/>
    <w:semiHidden/>
    <w:unhideWhenUsed/>
    <w:qFormat/>
    <w:rsid w:val="001268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12682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12682C"/>
    <w:rPr>
      <w:rFonts w:ascii="Calibri" w:eastAsia="Calibri" w:hAnsi="Calibri" w:cs="Calibri"/>
      <w:sz w:val="18"/>
      <w:szCs w:val="18"/>
      <w:lang w:eastAsia="de-DE" w:bidi="de-DE"/>
    </w:rPr>
  </w:style>
  <w:style w:type="paragraph" w:customStyle="1" w:styleId="TableParagraph">
    <w:name w:val="Table Paragraph"/>
    <w:basedOn w:val="Standard"/>
    <w:uiPriority w:val="1"/>
    <w:qFormat/>
    <w:rsid w:val="001268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de-DE" w:bidi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1"/>
    <w:qFormat/>
    <w:rsid w:val="0012682C"/>
    <w:pPr>
      <w:widowControl w:val="0"/>
      <w:autoSpaceDE w:val="0"/>
      <w:autoSpaceDN w:val="0"/>
      <w:spacing w:before="85" w:after="0" w:line="240" w:lineRule="auto"/>
      <w:ind w:left="521"/>
      <w:outlineLvl w:val="1"/>
    </w:pPr>
    <w:rPr>
      <w:rFonts w:ascii="Century Gothic" w:eastAsia="Century Gothic" w:hAnsi="Century Gothic" w:cs="Century Gothic"/>
      <w:sz w:val="39"/>
      <w:szCs w:val="39"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1"/>
    <w:rsid w:val="0012682C"/>
    <w:rPr>
      <w:rFonts w:ascii="Century Gothic" w:eastAsia="Century Gothic" w:hAnsi="Century Gothic" w:cs="Century Gothic"/>
      <w:sz w:val="39"/>
      <w:szCs w:val="39"/>
      <w:lang w:eastAsia="de-DE" w:bidi="de-DE"/>
    </w:rPr>
  </w:style>
  <w:style w:type="table" w:customStyle="1" w:styleId="TableNormal">
    <w:name w:val="Table Normal"/>
    <w:uiPriority w:val="2"/>
    <w:semiHidden/>
    <w:unhideWhenUsed/>
    <w:qFormat/>
    <w:rsid w:val="001268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12682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12682C"/>
    <w:rPr>
      <w:rFonts w:ascii="Calibri" w:eastAsia="Calibri" w:hAnsi="Calibri" w:cs="Calibri"/>
      <w:sz w:val="18"/>
      <w:szCs w:val="18"/>
      <w:lang w:eastAsia="de-DE" w:bidi="de-DE"/>
    </w:rPr>
  </w:style>
  <w:style w:type="paragraph" w:customStyle="1" w:styleId="TableParagraph">
    <w:name w:val="Table Paragraph"/>
    <w:basedOn w:val="Standard"/>
    <w:uiPriority w:val="1"/>
    <w:qFormat/>
    <w:rsid w:val="001268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Jabe</dc:creator>
  <cp:lastModifiedBy>Jabe</cp:lastModifiedBy>
  <cp:revision>3</cp:revision>
  <dcterms:created xsi:type="dcterms:W3CDTF">2019-05-04T13:25:00Z</dcterms:created>
  <dcterms:modified xsi:type="dcterms:W3CDTF">2019-05-05T18:38:00Z</dcterms:modified>
</cp:coreProperties>
</file>