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D2" w:rsidRDefault="00696AD2" w:rsidP="00B637F7">
      <w:pPr>
        <w:pStyle w:val="berschrift2"/>
        <w:spacing w:before="116" w:line="220" w:lineRule="auto"/>
        <w:ind w:left="512"/>
        <w:rPr>
          <w:color w:val="1D1D1B"/>
          <w:w w:val="85"/>
        </w:rPr>
      </w:pPr>
    </w:p>
    <w:p w:rsidR="00B637F7" w:rsidRDefault="00B637F7" w:rsidP="00B637F7">
      <w:pPr>
        <w:pStyle w:val="berschrift2"/>
        <w:spacing w:before="116" w:line="220" w:lineRule="auto"/>
        <w:ind w:left="51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C40BE5C" wp14:editId="6AD3B47F">
                <wp:simplePos x="0" y="0"/>
                <wp:positionH relativeFrom="page">
                  <wp:posOffset>464820</wp:posOffset>
                </wp:positionH>
                <wp:positionV relativeFrom="paragraph">
                  <wp:posOffset>725805</wp:posOffset>
                </wp:positionV>
                <wp:extent cx="6659880" cy="0"/>
                <wp:effectExtent l="7620" t="11430" r="9525" b="7620"/>
                <wp:wrapTopAndBottom/>
                <wp:docPr id="2325" name="Line 2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2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57.15pt" to="561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w w:val="85"/>
        </w:rPr>
        <w:t>Gesprächsnachbereitung: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Überprüfen</w:t>
      </w:r>
      <w:r>
        <w:rPr>
          <w:color w:val="1D1D1B"/>
          <w:spacing w:val="-30"/>
          <w:w w:val="85"/>
        </w:rPr>
        <w:t xml:space="preserve"> </w:t>
      </w:r>
      <w:r>
        <w:rPr>
          <w:color w:val="1D1D1B"/>
          <w:w w:val="85"/>
        </w:rPr>
        <w:t>Sie,</w:t>
      </w:r>
      <w:r>
        <w:rPr>
          <w:color w:val="1D1D1B"/>
          <w:spacing w:val="-30"/>
          <w:w w:val="85"/>
        </w:rPr>
        <w:t xml:space="preserve"> </w:t>
      </w:r>
      <w:r>
        <w:rPr>
          <w:color w:val="1D1D1B"/>
          <w:w w:val="85"/>
        </w:rPr>
        <w:t>wie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gut</w:t>
      </w:r>
      <w:r>
        <w:rPr>
          <w:color w:val="1D1D1B"/>
          <w:spacing w:val="-30"/>
          <w:w w:val="85"/>
        </w:rPr>
        <w:t xml:space="preserve"> </w:t>
      </w:r>
      <w:r>
        <w:rPr>
          <w:color w:val="1D1D1B"/>
          <w:w w:val="85"/>
        </w:rPr>
        <w:t>Ihr</w:t>
      </w:r>
      <w:r>
        <w:rPr>
          <w:color w:val="1D1D1B"/>
          <w:spacing w:val="-30"/>
          <w:w w:val="85"/>
        </w:rPr>
        <w:t xml:space="preserve"> </w:t>
      </w:r>
      <w:r>
        <w:rPr>
          <w:color w:val="1D1D1B"/>
          <w:w w:val="85"/>
        </w:rPr>
        <w:t xml:space="preserve">Beratungs- </w:t>
      </w:r>
      <w:r>
        <w:rPr>
          <w:color w:val="1D1D1B"/>
          <w:w w:val="90"/>
        </w:rPr>
        <w:t>gespräch bei familiären Problemen gelungen</w:t>
      </w:r>
      <w:r>
        <w:rPr>
          <w:color w:val="1D1D1B"/>
          <w:spacing w:val="-35"/>
          <w:w w:val="90"/>
        </w:rPr>
        <w:t xml:space="preserve"> </w:t>
      </w:r>
      <w:r>
        <w:rPr>
          <w:color w:val="1D1D1B"/>
          <w:w w:val="90"/>
        </w:rPr>
        <w:t>ist</w:t>
      </w:r>
    </w:p>
    <w:p w:rsidR="00B637F7" w:rsidRDefault="00B637F7" w:rsidP="00B637F7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8519"/>
        <w:gridCol w:w="1959"/>
      </w:tblGrid>
      <w:tr w:rsidR="00B637F7" w:rsidTr="00414113">
        <w:trPr>
          <w:trHeight w:val="1019"/>
        </w:trPr>
        <w:tc>
          <w:tcPr>
            <w:tcW w:w="8519" w:type="dxa"/>
          </w:tcPr>
          <w:p w:rsidR="00B637F7" w:rsidRDefault="00B637F7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9" w:type="dxa"/>
          </w:tcPr>
          <w:p w:rsidR="00B637F7" w:rsidRDefault="00B637F7" w:rsidP="00414113">
            <w:pPr>
              <w:pStyle w:val="TableParagraph"/>
              <w:spacing w:before="173" w:line="268" w:lineRule="auto"/>
              <w:ind w:left="234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Eigene </w:t>
            </w:r>
            <w:r>
              <w:rPr>
                <w:b/>
                <w:color w:val="1D1D1B"/>
                <w:w w:val="95"/>
                <w:sz w:val="24"/>
              </w:rPr>
              <w:t>Einschätzung</w:t>
            </w:r>
          </w:p>
        </w:tc>
      </w:tr>
      <w:tr w:rsidR="00B637F7" w:rsidTr="00414113">
        <w:trPr>
          <w:trHeight w:val="888"/>
        </w:trPr>
        <w:tc>
          <w:tcPr>
            <w:tcW w:w="8519" w:type="dxa"/>
          </w:tcPr>
          <w:p w:rsidR="00B637F7" w:rsidRDefault="00B637F7" w:rsidP="00414113">
            <w:pPr>
              <w:pStyle w:val="TableParagraph"/>
              <w:spacing w:before="3"/>
              <w:rPr>
                <w:rFonts w:ascii="Century Gothic"/>
              </w:rPr>
            </w:pPr>
          </w:p>
          <w:p w:rsidR="00B637F7" w:rsidRDefault="00B637F7" w:rsidP="00414113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Bedrängen Sie die Eltern nicht.</w:t>
            </w:r>
          </w:p>
        </w:tc>
        <w:tc>
          <w:tcPr>
            <w:tcW w:w="1959" w:type="dxa"/>
            <w:vAlign w:val="center"/>
          </w:tcPr>
          <w:p w:rsidR="00B637F7" w:rsidRDefault="00B637F7" w:rsidP="00414113">
            <w:pPr>
              <w:pStyle w:val="TableParagraph"/>
              <w:spacing w:line="283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sehr gut</w:t>
            </w:r>
          </w:p>
          <w:p w:rsidR="00B637F7" w:rsidRDefault="00B637F7" w:rsidP="00414113">
            <w:pPr>
              <w:pStyle w:val="TableParagraph"/>
              <w:spacing w:line="310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gut</w:t>
            </w:r>
          </w:p>
          <w:p w:rsidR="00B637F7" w:rsidRDefault="00B637F7" w:rsidP="00414113">
            <w:pPr>
              <w:pStyle w:val="TableParagraph"/>
              <w:spacing w:line="276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nicht gut</w:t>
            </w:r>
          </w:p>
        </w:tc>
      </w:tr>
      <w:tr w:rsidR="00B637F7" w:rsidTr="00414113">
        <w:trPr>
          <w:trHeight w:val="1290"/>
        </w:trPr>
        <w:tc>
          <w:tcPr>
            <w:tcW w:w="8519" w:type="dxa"/>
          </w:tcPr>
          <w:p w:rsidR="00B637F7" w:rsidRDefault="00B637F7" w:rsidP="00414113">
            <w:pPr>
              <w:pStyle w:val="TableParagraph"/>
              <w:spacing w:before="9"/>
              <w:rPr>
                <w:rFonts w:ascii="Century Gothic"/>
                <w:sz w:val="29"/>
              </w:rPr>
            </w:pPr>
          </w:p>
          <w:p w:rsidR="00B637F7" w:rsidRDefault="00B637F7" w:rsidP="00414113">
            <w:pPr>
              <w:pStyle w:val="TableParagraph"/>
              <w:spacing w:line="268" w:lineRule="auto"/>
              <w:ind w:left="165" w:right="385"/>
              <w:rPr>
                <w:sz w:val="24"/>
              </w:rPr>
            </w:pPr>
            <w:r>
              <w:rPr>
                <w:color w:val="1D1D1B"/>
                <w:sz w:val="24"/>
              </w:rPr>
              <w:t>Bieten Sie den Eltern eine Bedenkzeit an, wenn sie zunächst kein Problem zugeben konnten.</w:t>
            </w:r>
          </w:p>
        </w:tc>
        <w:tc>
          <w:tcPr>
            <w:tcW w:w="1959" w:type="dxa"/>
            <w:vAlign w:val="center"/>
          </w:tcPr>
          <w:p w:rsidR="00B637F7" w:rsidRDefault="00B637F7" w:rsidP="00414113">
            <w:pPr>
              <w:pStyle w:val="TableParagraph"/>
              <w:spacing w:line="283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sehr gut</w:t>
            </w:r>
          </w:p>
          <w:p w:rsidR="00B637F7" w:rsidRDefault="00B637F7" w:rsidP="00414113">
            <w:pPr>
              <w:pStyle w:val="TableParagraph"/>
              <w:spacing w:line="310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gut</w:t>
            </w:r>
          </w:p>
          <w:p w:rsidR="00B637F7" w:rsidRDefault="00B637F7" w:rsidP="00414113">
            <w:pPr>
              <w:pStyle w:val="TableParagraph"/>
              <w:spacing w:line="381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nicht gut</w:t>
            </w:r>
          </w:p>
        </w:tc>
      </w:tr>
      <w:tr w:rsidR="00B637F7" w:rsidTr="00414113">
        <w:trPr>
          <w:trHeight w:val="980"/>
        </w:trPr>
        <w:tc>
          <w:tcPr>
            <w:tcW w:w="8519" w:type="dxa"/>
          </w:tcPr>
          <w:p w:rsidR="00B637F7" w:rsidRDefault="00B637F7" w:rsidP="00414113">
            <w:pPr>
              <w:pStyle w:val="TableParagraph"/>
              <w:spacing w:before="9"/>
              <w:rPr>
                <w:rFonts w:ascii="Century Gothic"/>
                <w:sz w:val="29"/>
              </w:rPr>
            </w:pPr>
          </w:p>
          <w:p w:rsidR="00B637F7" w:rsidRDefault="00B637F7" w:rsidP="00414113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Erklären Sie den Eltern, dass es Ihnen um das Verhalten des Kindes geht.</w:t>
            </w:r>
          </w:p>
        </w:tc>
        <w:tc>
          <w:tcPr>
            <w:tcW w:w="1959" w:type="dxa"/>
            <w:vAlign w:val="center"/>
          </w:tcPr>
          <w:p w:rsidR="00B637F7" w:rsidRDefault="00B637F7" w:rsidP="00414113">
            <w:pPr>
              <w:pStyle w:val="TableParagraph"/>
              <w:spacing w:line="283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sehr gut</w:t>
            </w:r>
          </w:p>
          <w:p w:rsidR="00B637F7" w:rsidRDefault="00B637F7" w:rsidP="00414113">
            <w:pPr>
              <w:pStyle w:val="TableParagraph"/>
              <w:spacing w:line="310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gut</w:t>
            </w:r>
          </w:p>
          <w:p w:rsidR="00B637F7" w:rsidRDefault="00B637F7" w:rsidP="00414113">
            <w:pPr>
              <w:pStyle w:val="TableParagraph"/>
              <w:spacing w:line="306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nicht gut</w:t>
            </w:r>
          </w:p>
        </w:tc>
      </w:tr>
      <w:tr w:rsidR="00B637F7" w:rsidTr="00414113">
        <w:trPr>
          <w:trHeight w:val="980"/>
        </w:trPr>
        <w:tc>
          <w:tcPr>
            <w:tcW w:w="8519" w:type="dxa"/>
          </w:tcPr>
          <w:p w:rsidR="00B637F7" w:rsidRDefault="00B637F7" w:rsidP="00414113">
            <w:pPr>
              <w:pStyle w:val="TableParagraph"/>
              <w:spacing w:before="9"/>
              <w:rPr>
                <w:rFonts w:ascii="Century Gothic"/>
                <w:sz w:val="29"/>
              </w:rPr>
            </w:pPr>
          </w:p>
          <w:p w:rsidR="00B637F7" w:rsidRDefault="00B637F7" w:rsidP="00414113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Sprechen Sie die Eltern nach einer Bedenkzeit wieder an.</w:t>
            </w:r>
          </w:p>
        </w:tc>
        <w:tc>
          <w:tcPr>
            <w:tcW w:w="1959" w:type="dxa"/>
            <w:vAlign w:val="center"/>
          </w:tcPr>
          <w:p w:rsidR="00B637F7" w:rsidRDefault="00B637F7" w:rsidP="00414113">
            <w:pPr>
              <w:pStyle w:val="TableParagraph"/>
              <w:spacing w:line="283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sehr gut</w:t>
            </w:r>
          </w:p>
          <w:p w:rsidR="00B637F7" w:rsidRDefault="00B637F7" w:rsidP="00414113">
            <w:pPr>
              <w:pStyle w:val="TableParagraph"/>
              <w:spacing w:line="310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gut</w:t>
            </w:r>
          </w:p>
          <w:p w:rsidR="00B637F7" w:rsidRDefault="00B637F7" w:rsidP="00414113">
            <w:pPr>
              <w:pStyle w:val="TableParagraph"/>
              <w:spacing w:line="307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nicht gut</w:t>
            </w:r>
          </w:p>
        </w:tc>
      </w:tr>
      <w:tr w:rsidR="00B637F7" w:rsidTr="00414113">
        <w:trPr>
          <w:trHeight w:val="1290"/>
        </w:trPr>
        <w:tc>
          <w:tcPr>
            <w:tcW w:w="8519" w:type="dxa"/>
          </w:tcPr>
          <w:p w:rsidR="00B637F7" w:rsidRDefault="00B637F7" w:rsidP="00414113">
            <w:pPr>
              <w:pStyle w:val="TableParagraph"/>
              <w:spacing w:before="9"/>
              <w:rPr>
                <w:rFonts w:ascii="Century Gothic"/>
                <w:sz w:val="29"/>
              </w:rPr>
            </w:pPr>
          </w:p>
          <w:p w:rsidR="00B637F7" w:rsidRDefault="00B637F7" w:rsidP="00414113">
            <w:pPr>
              <w:pStyle w:val="TableParagraph"/>
              <w:spacing w:line="268" w:lineRule="auto"/>
              <w:ind w:left="165" w:right="385"/>
              <w:rPr>
                <w:sz w:val="24"/>
              </w:rPr>
            </w:pPr>
            <w:r>
              <w:rPr>
                <w:color w:val="1D1D1B"/>
                <w:sz w:val="24"/>
              </w:rPr>
              <w:t>Erkunden Sie so gründlich wie möglich das Problem, wenn Sie Anzeichen von Resignation bei den Eltern bemerken.</w:t>
            </w:r>
          </w:p>
        </w:tc>
        <w:tc>
          <w:tcPr>
            <w:tcW w:w="1959" w:type="dxa"/>
            <w:vAlign w:val="center"/>
          </w:tcPr>
          <w:p w:rsidR="00B637F7" w:rsidRDefault="00B637F7" w:rsidP="00414113">
            <w:pPr>
              <w:pStyle w:val="TableParagraph"/>
              <w:spacing w:line="283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sehr gut</w:t>
            </w:r>
          </w:p>
          <w:p w:rsidR="00B637F7" w:rsidRDefault="00B637F7" w:rsidP="00414113">
            <w:pPr>
              <w:pStyle w:val="TableParagraph"/>
              <w:spacing w:line="310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gut</w:t>
            </w:r>
          </w:p>
          <w:p w:rsidR="00B637F7" w:rsidRDefault="00B637F7" w:rsidP="00414113">
            <w:pPr>
              <w:pStyle w:val="TableParagraph"/>
              <w:spacing w:line="381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nicht gut</w:t>
            </w:r>
          </w:p>
        </w:tc>
      </w:tr>
      <w:tr w:rsidR="00B637F7" w:rsidTr="00414113">
        <w:trPr>
          <w:trHeight w:val="980"/>
        </w:trPr>
        <w:tc>
          <w:tcPr>
            <w:tcW w:w="8519" w:type="dxa"/>
          </w:tcPr>
          <w:p w:rsidR="00B637F7" w:rsidRDefault="00B637F7" w:rsidP="00414113">
            <w:pPr>
              <w:pStyle w:val="TableParagraph"/>
              <w:spacing w:before="9"/>
              <w:rPr>
                <w:rFonts w:ascii="Century Gothic"/>
                <w:sz w:val="29"/>
              </w:rPr>
            </w:pPr>
          </w:p>
          <w:p w:rsidR="00B637F7" w:rsidRDefault="00B637F7" w:rsidP="00414113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Stellen Sie fest, ob die Eltern in der Lage sind, das Kind zu versorgen.</w:t>
            </w:r>
          </w:p>
        </w:tc>
        <w:tc>
          <w:tcPr>
            <w:tcW w:w="1959" w:type="dxa"/>
            <w:vAlign w:val="center"/>
          </w:tcPr>
          <w:p w:rsidR="00B637F7" w:rsidRDefault="00B637F7" w:rsidP="00414113">
            <w:pPr>
              <w:pStyle w:val="TableParagraph"/>
              <w:spacing w:line="283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sehr gut</w:t>
            </w:r>
          </w:p>
          <w:p w:rsidR="00B637F7" w:rsidRDefault="00B637F7" w:rsidP="00414113">
            <w:pPr>
              <w:pStyle w:val="TableParagraph"/>
              <w:spacing w:line="310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gut</w:t>
            </w:r>
          </w:p>
          <w:p w:rsidR="00B637F7" w:rsidRDefault="00B637F7" w:rsidP="00414113">
            <w:pPr>
              <w:pStyle w:val="TableParagraph"/>
              <w:spacing w:line="317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nicht gut</w:t>
            </w:r>
          </w:p>
        </w:tc>
      </w:tr>
      <w:tr w:rsidR="00B637F7" w:rsidTr="00414113">
        <w:trPr>
          <w:trHeight w:val="1290"/>
        </w:trPr>
        <w:tc>
          <w:tcPr>
            <w:tcW w:w="8519" w:type="dxa"/>
          </w:tcPr>
          <w:p w:rsidR="00B637F7" w:rsidRDefault="00B637F7" w:rsidP="00414113">
            <w:pPr>
              <w:pStyle w:val="TableParagraph"/>
              <w:spacing w:before="9"/>
              <w:rPr>
                <w:rFonts w:ascii="Century Gothic"/>
                <w:sz w:val="29"/>
              </w:rPr>
            </w:pPr>
          </w:p>
          <w:p w:rsidR="00B637F7" w:rsidRDefault="00B637F7" w:rsidP="00414113">
            <w:pPr>
              <w:pStyle w:val="TableParagraph"/>
              <w:spacing w:line="268" w:lineRule="auto"/>
              <w:ind w:left="165" w:right="1546"/>
              <w:rPr>
                <w:sz w:val="24"/>
              </w:rPr>
            </w:pPr>
            <w:r>
              <w:rPr>
                <w:color w:val="1D1D1B"/>
                <w:sz w:val="24"/>
              </w:rPr>
              <w:t>Informieren Sie das Jugendamt, wenn Sie das Wohl des Kindes gefährdet sehen.</w:t>
            </w:r>
          </w:p>
        </w:tc>
        <w:tc>
          <w:tcPr>
            <w:tcW w:w="1959" w:type="dxa"/>
            <w:vAlign w:val="center"/>
          </w:tcPr>
          <w:p w:rsidR="00B637F7" w:rsidRDefault="00B637F7" w:rsidP="00414113">
            <w:pPr>
              <w:pStyle w:val="TableParagraph"/>
              <w:spacing w:line="283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sehr gut</w:t>
            </w:r>
          </w:p>
          <w:p w:rsidR="00B637F7" w:rsidRDefault="00B637F7" w:rsidP="00414113">
            <w:pPr>
              <w:pStyle w:val="TableParagraph"/>
              <w:spacing w:line="310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gut</w:t>
            </w:r>
          </w:p>
          <w:p w:rsidR="00B637F7" w:rsidRDefault="00B637F7" w:rsidP="00414113">
            <w:pPr>
              <w:pStyle w:val="TableParagraph"/>
              <w:spacing w:line="381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nicht gut</w:t>
            </w:r>
          </w:p>
        </w:tc>
      </w:tr>
      <w:tr w:rsidR="00B637F7" w:rsidTr="00414113">
        <w:trPr>
          <w:trHeight w:val="1290"/>
        </w:trPr>
        <w:tc>
          <w:tcPr>
            <w:tcW w:w="8519" w:type="dxa"/>
          </w:tcPr>
          <w:p w:rsidR="00B637F7" w:rsidRDefault="00B637F7" w:rsidP="00414113">
            <w:pPr>
              <w:pStyle w:val="TableParagraph"/>
              <w:spacing w:before="9"/>
              <w:rPr>
                <w:rFonts w:ascii="Century Gothic"/>
                <w:sz w:val="29"/>
              </w:rPr>
            </w:pPr>
          </w:p>
          <w:p w:rsidR="00B637F7" w:rsidRDefault="00B637F7" w:rsidP="00414113">
            <w:pPr>
              <w:pStyle w:val="TableParagraph"/>
              <w:spacing w:line="268" w:lineRule="auto"/>
              <w:ind w:left="165" w:right="292"/>
              <w:rPr>
                <w:sz w:val="24"/>
              </w:rPr>
            </w:pPr>
            <w:r>
              <w:rPr>
                <w:color w:val="1D1D1B"/>
                <w:sz w:val="24"/>
              </w:rPr>
              <w:t>Schlagen Sie den Eltern die professionelle Begleitung einer Beratungsstelle oder eine therapeutische Behandlung vor.</w:t>
            </w:r>
          </w:p>
        </w:tc>
        <w:tc>
          <w:tcPr>
            <w:tcW w:w="1959" w:type="dxa"/>
            <w:vAlign w:val="center"/>
          </w:tcPr>
          <w:p w:rsidR="00B637F7" w:rsidRDefault="00B637F7" w:rsidP="00414113">
            <w:pPr>
              <w:pStyle w:val="TableParagraph"/>
              <w:spacing w:line="283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sehr gut</w:t>
            </w:r>
          </w:p>
          <w:p w:rsidR="00B637F7" w:rsidRDefault="00B637F7" w:rsidP="00414113">
            <w:pPr>
              <w:pStyle w:val="TableParagraph"/>
              <w:spacing w:line="310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gut</w:t>
            </w:r>
          </w:p>
          <w:p w:rsidR="00B637F7" w:rsidRDefault="00B637F7" w:rsidP="00414113">
            <w:pPr>
              <w:pStyle w:val="TableParagraph"/>
              <w:spacing w:line="381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nicht gut</w:t>
            </w:r>
          </w:p>
        </w:tc>
      </w:tr>
      <w:tr w:rsidR="00B637F7" w:rsidTr="00414113">
        <w:trPr>
          <w:trHeight w:val="980"/>
        </w:trPr>
        <w:tc>
          <w:tcPr>
            <w:tcW w:w="8519" w:type="dxa"/>
          </w:tcPr>
          <w:p w:rsidR="00B637F7" w:rsidRDefault="00B637F7" w:rsidP="00414113">
            <w:pPr>
              <w:pStyle w:val="TableParagraph"/>
              <w:spacing w:before="9"/>
              <w:rPr>
                <w:rFonts w:ascii="Century Gothic"/>
                <w:sz w:val="29"/>
              </w:rPr>
            </w:pPr>
          </w:p>
          <w:p w:rsidR="00B637F7" w:rsidRDefault="00B637F7" w:rsidP="00414113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Beruhigen Sie die Eltern, wenn sie Sie angreifen.</w:t>
            </w:r>
          </w:p>
        </w:tc>
        <w:tc>
          <w:tcPr>
            <w:tcW w:w="1959" w:type="dxa"/>
            <w:vAlign w:val="center"/>
          </w:tcPr>
          <w:p w:rsidR="00B637F7" w:rsidRDefault="00B637F7" w:rsidP="00414113">
            <w:pPr>
              <w:pStyle w:val="TableParagraph"/>
              <w:spacing w:line="283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sehr gut</w:t>
            </w:r>
          </w:p>
          <w:p w:rsidR="00B637F7" w:rsidRDefault="00B637F7" w:rsidP="00414113">
            <w:pPr>
              <w:pStyle w:val="TableParagraph"/>
              <w:spacing w:line="310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gut</w:t>
            </w:r>
          </w:p>
          <w:p w:rsidR="00B637F7" w:rsidRDefault="00B637F7" w:rsidP="00414113">
            <w:pPr>
              <w:pStyle w:val="TableParagraph"/>
              <w:spacing w:line="317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nicht gut</w:t>
            </w:r>
          </w:p>
        </w:tc>
      </w:tr>
      <w:tr w:rsidR="00B637F7" w:rsidTr="00414113">
        <w:trPr>
          <w:trHeight w:val="980"/>
        </w:trPr>
        <w:tc>
          <w:tcPr>
            <w:tcW w:w="8519" w:type="dxa"/>
          </w:tcPr>
          <w:p w:rsidR="00B637F7" w:rsidRDefault="00B637F7" w:rsidP="00414113">
            <w:pPr>
              <w:pStyle w:val="TableParagraph"/>
              <w:spacing w:before="9"/>
              <w:rPr>
                <w:rFonts w:ascii="Century Gothic"/>
                <w:sz w:val="29"/>
              </w:rPr>
            </w:pPr>
          </w:p>
          <w:p w:rsidR="00B637F7" w:rsidRDefault="00B637F7" w:rsidP="00414113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Betonen Sie das Wohlergehen des Kindes als gemeinsames Ziel.</w:t>
            </w:r>
          </w:p>
        </w:tc>
        <w:tc>
          <w:tcPr>
            <w:tcW w:w="1959" w:type="dxa"/>
            <w:vAlign w:val="center"/>
          </w:tcPr>
          <w:p w:rsidR="00B637F7" w:rsidRDefault="00B637F7" w:rsidP="00414113">
            <w:pPr>
              <w:pStyle w:val="TableParagraph"/>
              <w:spacing w:line="283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sehr gut</w:t>
            </w:r>
          </w:p>
          <w:p w:rsidR="00B637F7" w:rsidRDefault="00B637F7" w:rsidP="00414113">
            <w:pPr>
              <w:pStyle w:val="TableParagraph"/>
              <w:spacing w:line="310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gut</w:t>
            </w:r>
          </w:p>
          <w:p w:rsidR="00B637F7" w:rsidRDefault="00B637F7" w:rsidP="00414113">
            <w:pPr>
              <w:pStyle w:val="TableParagraph"/>
              <w:spacing w:line="317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nicht gut</w:t>
            </w:r>
          </w:p>
        </w:tc>
      </w:tr>
      <w:tr w:rsidR="00B637F7" w:rsidTr="00414113">
        <w:trPr>
          <w:trHeight w:val="980"/>
        </w:trPr>
        <w:tc>
          <w:tcPr>
            <w:tcW w:w="8519" w:type="dxa"/>
          </w:tcPr>
          <w:p w:rsidR="00B637F7" w:rsidRDefault="00B637F7" w:rsidP="00414113">
            <w:pPr>
              <w:pStyle w:val="TableParagraph"/>
              <w:spacing w:before="9"/>
              <w:rPr>
                <w:rFonts w:ascii="Century Gothic"/>
                <w:sz w:val="29"/>
              </w:rPr>
            </w:pPr>
          </w:p>
          <w:p w:rsidR="00B637F7" w:rsidRDefault="00B637F7" w:rsidP="00414113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Verdeutlichen Sie anhand von Beispielen, wie das Kind sich fühlt.</w:t>
            </w:r>
          </w:p>
        </w:tc>
        <w:tc>
          <w:tcPr>
            <w:tcW w:w="1959" w:type="dxa"/>
            <w:vAlign w:val="center"/>
          </w:tcPr>
          <w:p w:rsidR="00B637F7" w:rsidRDefault="00B637F7" w:rsidP="00414113">
            <w:pPr>
              <w:pStyle w:val="TableParagraph"/>
              <w:spacing w:line="283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sehr gut</w:t>
            </w:r>
          </w:p>
          <w:p w:rsidR="00B637F7" w:rsidRDefault="00B637F7" w:rsidP="00414113">
            <w:pPr>
              <w:pStyle w:val="TableParagraph"/>
              <w:spacing w:line="310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gut</w:t>
            </w:r>
          </w:p>
          <w:p w:rsidR="00B637F7" w:rsidRDefault="00B637F7" w:rsidP="00414113">
            <w:pPr>
              <w:pStyle w:val="TableParagraph"/>
              <w:spacing w:line="317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nicht gut</w:t>
            </w:r>
          </w:p>
        </w:tc>
      </w:tr>
      <w:tr w:rsidR="00B637F7" w:rsidTr="00414113">
        <w:trPr>
          <w:trHeight w:val="1198"/>
        </w:trPr>
        <w:tc>
          <w:tcPr>
            <w:tcW w:w="8519" w:type="dxa"/>
          </w:tcPr>
          <w:p w:rsidR="00B637F7" w:rsidRDefault="00B637F7" w:rsidP="00414113">
            <w:pPr>
              <w:pStyle w:val="TableParagraph"/>
              <w:spacing w:before="9"/>
              <w:rPr>
                <w:rFonts w:ascii="Century Gothic"/>
                <w:sz w:val="29"/>
              </w:rPr>
            </w:pPr>
          </w:p>
          <w:p w:rsidR="00B637F7" w:rsidRDefault="00B637F7" w:rsidP="00414113">
            <w:pPr>
              <w:pStyle w:val="TableParagraph"/>
              <w:spacing w:line="268" w:lineRule="auto"/>
              <w:ind w:left="165" w:right="839"/>
              <w:rPr>
                <w:sz w:val="24"/>
              </w:rPr>
            </w:pPr>
            <w:r>
              <w:rPr>
                <w:color w:val="1D1D1B"/>
                <w:sz w:val="24"/>
              </w:rPr>
              <w:t>Erreichen Sie Betroffenheit bei den Eltern und den Willen, für das Kind zu handeln.</w:t>
            </w:r>
          </w:p>
        </w:tc>
        <w:tc>
          <w:tcPr>
            <w:tcW w:w="1959" w:type="dxa"/>
            <w:vAlign w:val="center"/>
          </w:tcPr>
          <w:p w:rsidR="00B637F7" w:rsidRDefault="00B637F7" w:rsidP="00414113">
            <w:pPr>
              <w:pStyle w:val="TableParagraph"/>
              <w:spacing w:line="283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sehr gut</w:t>
            </w:r>
          </w:p>
          <w:p w:rsidR="00B637F7" w:rsidRDefault="00B637F7" w:rsidP="00414113">
            <w:pPr>
              <w:pStyle w:val="TableParagraph"/>
              <w:spacing w:line="310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gut</w:t>
            </w:r>
          </w:p>
          <w:p w:rsidR="00B637F7" w:rsidRDefault="00B637F7" w:rsidP="00414113">
            <w:pPr>
              <w:pStyle w:val="TableParagraph"/>
              <w:spacing w:line="381" w:lineRule="exact"/>
              <w:ind w:left="24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 xml:space="preserve">□ </w:t>
            </w:r>
            <w:r>
              <w:rPr>
                <w:color w:val="1D1D1B"/>
                <w:sz w:val="24"/>
              </w:rPr>
              <w:t>nicht gut</w:t>
            </w:r>
          </w:p>
        </w:tc>
      </w:tr>
    </w:tbl>
    <w:p w:rsidR="00E37087" w:rsidRDefault="00696AD2">
      <w:bookmarkStart w:id="0" w:name="_GoBack"/>
      <w:bookmarkEnd w:id="0"/>
    </w:p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20657D"/>
    <w:rsid w:val="002A46D8"/>
    <w:rsid w:val="00311EEC"/>
    <w:rsid w:val="004F7DA7"/>
    <w:rsid w:val="00694D23"/>
    <w:rsid w:val="00696AD2"/>
    <w:rsid w:val="00765CD2"/>
    <w:rsid w:val="007A084E"/>
    <w:rsid w:val="007D4BD6"/>
    <w:rsid w:val="008C1905"/>
    <w:rsid w:val="00950A9B"/>
    <w:rsid w:val="00956A94"/>
    <w:rsid w:val="00960FFB"/>
    <w:rsid w:val="009E4588"/>
    <w:rsid w:val="00A04C10"/>
    <w:rsid w:val="00AB73BF"/>
    <w:rsid w:val="00AF686B"/>
    <w:rsid w:val="00B47A9D"/>
    <w:rsid w:val="00B637F7"/>
    <w:rsid w:val="00BF3261"/>
    <w:rsid w:val="00C04418"/>
    <w:rsid w:val="00C92171"/>
    <w:rsid w:val="00CA2762"/>
    <w:rsid w:val="00CD177A"/>
    <w:rsid w:val="00CF2B42"/>
    <w:rsid w:val="00D0153D"/>
    <w:rsid w:val="00DE50D9"/>
    <w:rsid w:val="00E00AAA"/>
    <w:rsid w:val="00F735F8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B637F7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B637F7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B637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637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637F7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B637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B637F7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B637F7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B637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637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637F7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B637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2019-05-04T13:40:00Z</dcterms:created>
  <dcterms:modified xsi:type="dcterms:W3CDTF">2019-05-05T18:41:00Z</dcterms:modified>
</cp:coreProperties>
</file>